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3F3" w:rsidRDefault="00D818D3" w:rsidP="005F73F3">
      <w:pPr>
        <w:jc w:val="left"/>
        <w:rPr>
          <w:b/>
          <w:bCs/>
        </w:rPr>
      </w:pPr>
      <w:r>
        <w:rPr>
          <w:b/>
          <w:bCs/>
        </w:rPr>
        <w:t>How to Access</w:t>
      </w:r>
      <w:r w:rsidR="00B5503C">
        <w:rPr>
          <w:b/>
          <w:bCs/>
        </w:rPr>
        <w:t xml:space="preserve"> SAS Studio</w:t>
      </w:r>
    </w:p>
    <w:p w:rsidR="00C52EF3" w:rsidRDefault="00F34EC5" w:rsidP="000168E0">
      <w:pPr>
        <w:jc w:val="left"/>
      </w:pPr>
      <w:r>
        <w:t xml:space="preserve">This document </w:t>
      </w:r>
      <w:r w:rsidR="00B5503C">
        <w:t xml:space="preserve">explains how to </w:t>
      </w:r>
      <w:r w:rsidR="00CD4FC7">
        <w:t>get a SAS identity</w:t>
      </w:r>
      <w:r w:rsidR="00D818D3">
        <w:t>,</w:t>
      </w:r>
      <w:r w:rsidR="00C95740">
        <w:t xml:space="preserve"> open SAS Studio in a brows</w:t>
      </w:r>
      <w:r w:rsidR="00CD4FC7">
        <w:t xml:space="preserve">er, </w:t>
      </w:r>
      <w:r w:rsidR="00D818D3">
        <w:t>create folders for storing data and programs</w:t>
      </w:r>
      <w:r w:rsidR="002B31F7">
        <w:t xml:space="preserve">, and </w:t>
      </w:r>
      <w:r w:rsidR="00C5332B">
        <w:t>upload a spreadsheet to SAS</w:t>
      </w:r>
      <w:r w:rsidR="00B5503C">
        <w:t>.</w:t>
      </w:r>
      <w:r w:rsidR="00CD4FC7">
        <w:t xml:space="preserve"> </w:t>
      </w:r>
      <w:r w:rsidR="00D818D3">
        <w:t xml:space="preserve">You need to </w:t>
      </w:r>
      <w:r w:rsidR="00004D39">
        <w:t xml:space="preserve">have downloaded the compressed file </w:t>
      </w:r>
      <w:r w:rsidR="00004D39" w:rsidRPr="002B31F7">
        <w:rPr>
          <w:rFonts w:asciiTheme="minorHAnsi" w:hAnsiTheme="minorHAnsi" w:cstheme="minorHAnsi"/>
        </w:rPr>
        <w:t>Mixed-model Workshop.zip</w:t>
      </w:r>
      <w:r w:rsidR="00D818D3">
        <w:t xml:space="preserve">, accessed via an In-brief item at Sportscience </w:t>
      </w:r>
      <w:hyperlink r:id="rId7" w:history="1">
        <w:r w:rsidR="00D818D3" w:rsidRPr="006627C5">
          <w:rPr>
            <w:rStyle w:val="Hyperlink"/>
          </w:rPr>
          <w:t>https://sportsci.org/2022</w:t>
        </w:r>
      </w:hyperlink>
      <w:r w:rsidR="00D818D3">
        <w:t>.</w:t>
      </w:r>
    </w:p>
    <w:p w:rsidR="00B5503C" w:rsidRDefault="00CD4FC7" w:rsidP="004D1F55">
      <w:pPr>
        <w:numPr>
          <w:ilvl w:val="0"/>
          <w:numId w:val="9"/>
        </w:numPr>
        <w:jc w:val="left"/>
      </w:pPr>
      <w:r w:rsidRPr="00C95740">
        <w:t>Ctrl-click on this link</w:t>
      </w:r>
      <w:r w:rsidR="00D818D3" w:rsidRPr="00C95740">
        <w:t xml:space="preserve"> </w:t>
      </w:r>
      <w:hyperlink r:id="rId8" w:history="1">
        <w:r w:rsidR="004D1F55" w:rsidRPr="009B062E">
          <w:rPr>
            <w:rStyle w:val="Hyperlink"/>
          </w:rPr>
          <w:t>https://welcome.oda.sas.com/</w:t>
        </w:r>
      </w:hyperlink>
      <w:r w:rsidR="004D1F55">
        <w:t xml:space="preserve"> </w:t>
      </w:r>
      <w:r w:rsidRPr="00C95740">
        <w:t xml:space="preserve">to open it in your default browser. </w:t>
      </w:r>
      <w:r w:rsidR="004D1F55">
        <w:t xml:space="preserve">(Make it a favorite.) </w:t>
      </w:r>
      <w:r w:rsidRPr="00C95740">
        <w:t>You will see this screen</w:t>
      </w:r>
      <w:r w:rsidR="002B31F7">
        <w:t>:</w:t>
      </w:r>
      <w:bookmarkStart w:id="0" w:name="_GoBack"/>
      <w:bookmarkEnd w:id="0"/>
    </w:p>
    <w:p w:rsidR="004D1F55" w:rsidRDefault="004D1F55" w:rsidP="004D1F55">
      <w:pPr>
        <w:ind w:left="360"/>
        <w:jc w:val="left"/>
      </w:pPr>
      <w:r>
        <w:rPr>
          <w:noProof/>
        </w:rPr>
        <w:drawing>
          <wp:inline distT="0" distB="0" distL="0" distR="0" wp14:anchorId="73506EB9" wp14:editId="1B92FA6B">
            <wp:extent cx="4180195" cy="392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2688" cy="3936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F55" w:rsidRDefault="004D1F55" w:rsidP="004D1F55">
      <w:pPr>
        <w:ind w:left="360"/>
        <w:jc w:val="left"/>
      </w:pPr>
      <w:r>
        <w:t>Click on the link indicated with the yellow arrow to create a SAS profile (I'll leave you to sort that out). When you have one, click on the link indicated with the turquoise arrow to sign in</w:t>
      </w:r>
      <w:r w:rsidR="008270DA">
        <w:t>.</w:t>
      </w:r>
    </w:p>
    <w:p w:rsidR="00B5503C" w:rsidRDefault="008270DA" w:rsidP="00B5503C">
      <w:pPr>
        <w:numPr>
          <w:ilvl w:val="0"/>
          <w:numId w:val="9"/>
        </w:numPr>
        <w:jc w:val="left"/>
      </w:pPr>
      <w:r>
        <w:t>In the little window that opens, i</w:t>
      </w:r>
      <w:r w:rsidR="003C3301">
        <w:t>nsert</w:t>
      </w:r>
      <w:r w:rsidR="00C95740">
        <w:t xml:space="preserve"> </w:t>
      </w:r>
      <w:r w:rsidR="003C3301">
        <w:t>your email and password (let your browser remember them for next time),</w:t>
      </w:r>
      <w:r w:rsidR="00C95740">
        <w:t xml:space="preserve"> accept the terms and conditions</w:t>
      </w:r>
      <w:r w:rsidR="003C3301">
        <w:t>,</w:t>
      </w:r>
      <w:r>
        <w:t xml:space="preserve"> and s</w:t>
      </w:r>
      <w:r w:rsidR="005C76E1">
        <w:t>ign in</w:t>
      </w:r>
      <w:r w:rsidR="00C95740">
        <w:t>:</w:t>
      </w:r>
    </w:p>
    <w:p w:rsidR="00D818D3" w:rsidRDefault="008270DA" w:rsidP="00C95740">
      <w:pPr>
        <w:ind w:left="360"/>
        <w:jc w:val="left"/>
      </w:pPr>
      <w:r>
        <w:rPr>
          <w:noProof/>
        </w:rPr>
        <w:drawing>
          <wp:inline distT="0" distB="0" distL="0" distR="0" wp14:anchorId="64A4C4CA" wp14:editId="79B37167">
            <wp:extent cx="2438400" cy="2203293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42979" cy="2207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18D3" w:rsidRDefault="00D818D3">
      <w:pPr>
        <w:spacing w:before="0"/>
        <w:jc w:val="left"/>
      </w:pPr>
      <w:r>
        <w:br w:type="page"/>
      </w:r>
    </w:p>
    <w:p w:rsidR="005C76E1" w:rsidRDefault="00D818D3" w:rsidP="00D818D3">
      <w:pPr>
        <w:numPr>
          <w:ilvl w:val="0"/>
          <w:numId w:val="9"/>
        </w:numPr>
        <w:jc w:val="left"/>
      </w:pPr>
      <w:r>
        <w:lastRenderedPageBreak/>
        <w:t>In the window that opens, c</w:t>
      </w:r>
      <w:r w:rsidR="005C76E1">
        <w:t xml:space="preserve">lick on </w:t>
      </w:r>
      <w:r w:rsidR="008270DA">
        <w:t>Launch</w:t>
      </w:r>
      <w:r w:rsidR="003C3301">
        <w:t>:</w:t>
      </w:r>
    </w:p>
    <w:p w:rsidR="00B5503C" w:rsidRDefault="008270DA" w:rsidP="00B5503C">
      <w:pPr>
        <w:ind w:left="360"/>
        <w:jc w:val="left"/>
      </w:pPr>
      <w:r>
        <w:rPr>
          <w:noProof/>
        </w:rPr>
        <w:drawing>
          <wp:inline distT="0" distB="0" distL="0" distR="0" wp14:anchorId="05ACB2ED" wp14:editId="610550E9">
            <wp:extent cx="4494530" cy="4342505"/>
            <wp:effectExtent l="0" t="0" r="127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01024" cy="434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04C6" w:rsidRDefault="009904C6">
      <w:pPr>
        <w:spacing w:before="0"/>
        <w:jc w:val="left"/>
      </w:pPr>
    </w:p>
    <w:p w:rsidR="0024359C" w:rsidRDefault="004F0367" w:rsidP="00C250BE">
      <w:pPr>
        <w:numPr>
          <w:ilvl w:val="0"/>
          <w:numId w:val="9"/>
        </w:numPr>
        <w:jc w:val="left"/>
      </w:pPr>
      <w:r>
        <w:t>Y</w:t>
      </w:r>
      <w:r w:rsidR="0079678B">
        <w:t xml:space="preserve">our browser window </w:t>
      </w:r>
      <w:r>
        <w:t xml:space="preserve">should </w:t>
      </w:r>
      <w:r w:rsidR="00220EED">
        <w:t xml:space="preserve">now </w:t>
      </w:r>
      <w:r>
        <w:t>look</w:t>
      </w:r>
      <w:r w:rsidR="0079678B">
        <w:t xml:space="preserve"> like this:</w:t>
      </w:r>
    </w:p>
    <w:p w:rsidR="0024359C" w:rsidRDefault="00220EED" w:rsidP="00155CA1">
      <w:pPr>
        <w:ind w:left="360"/>
        <w:jc w:val="left"/>
      </w:pPr>
      <w:r>
        <w:rPr>
          <w:noProof/>
        </w:rPr>
        <w:drawing>
          <wp:inline distT="0" distB="0" distL="0" distR="0" wp14:anchorId="51F994D7" wp14:editId="1F40F693">
            <wp:extent cx="6120130" cy="10350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03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3EB9" w:rsidRDefault="005F3EB9" w:rsidP="005F3EB9">
      <w:pPr>
        <w:ind w:left="360"/>
        <w:jc w:val="left"/>
      </w:pPr>
      <w:r>
        <w:t xml:space="preserve">Before you do anything else, click on </w:t>
      </w:r>
      <w:r w:rsidR="00DA4A21">
        <w:t>the</w:t>
      </w:r>
      <w:r>
        <w:t xml:space="preserve"> icon</w:t>
      </w:r>
      <w:r w:rsidR="00DA4A21">
        <w:t xml:space="preserve"> shown with the red arrow</w:t>
      </w:r>
      <w:r>
        <w:t xml:space="preserve"> (More application options)</w:t>
      </w:r>
      <w:r w:rsidR="00220EED">
        <w:t>, and select Preferences. In</w:t>
      </w:r>
      <w:r>
        <w:t xml:space="preserve"> the window that opens, </w:t>
      </w:r>
      <w:r w:rsidR="003C3301">
        <w:t xml:space="preserve">select Start Up and </w:t>
      </w:r>
      <w:r>
        <w:t xml:space="preserve">change the time-out interval to </w:t>
      </w:r>
      <w:r w:rsidR="003C3301">
        <w:t>3</w:t>
      </w:r>
      <w:r>
        <w:t xml:space="preserve"> hours:</w:t>
      </w:r>
    </w:p>
    <w:p w:rsidR="005F3EB9" w:rsidRDefault="003C3301" w:rsidP="00C250BE">
      <w:pPr>
        <w:ind w:left="360"/>
        <w:jc w:val="left"/>
      </w:pPr>
      <w:r>
        <w:rPr>
          <w:noProof/>
        </w:rPr>
        <w:drawing>
          <wp:inline distT="0" distB="0" distL="0" distR="0" wp14:anchorId="25645FFA" wp14:editId="160A2AAD">
            <wp:extent cx="4657090" cy="1491641"/>
            <wp:effectExtent l="19050" t="19050" r="10160" b="13335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41064" cy="151853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4359C" w:rsidRDefault="002B31F7" w:rsidP="00C250BE">
      <w:pPr>
        <w:ind w:left="360"/>
        <w:jc w:val="left"/>
      </w:pPr>
      <w:r>
        <w:t>T</w:t>
      </w:r>
      <w:r w:rsidR="003C3301">
        <w:t xml:space="preserve">his means that you </w:t>
      </w:r>
      <w:r w:rsidR="00D37850">
        <w:t xml:space="preserve">will </w:t>
      </w:r>
      <w:r w:rsidR="003C3301">
        <w:t xml:space="preserve">be logged out of SAS Studio after 3 h of inactivity. The </w:t>
      </w:r>
      <w:r w:rsidR="00D37850">
        <w:t>OnDemand session will last for a maximum of 6 h, and you can't change that.</w:t>
      </w:r>
    </w:p>
    <w:p w:rsidR="00C9328E" w:rsidRDefault="00C9328E" w:rsidP="00856653">
      <w:pPr>
        <w:numPr>
          <w:ilvl w:val="0"/>
          <w:numId w:val="9"/>
        </w:numPr>
        <w:jc w:val="left"/>
      </w:pPr>
      <w:r>
        <w:t>Now,</w:t>
      </w:r>
      <w:r w:rsidR="00004D39">
        <w:t xml:space="preserve"> let's create folders in SAS Studio that are duplicates of the folders in the Mixed-</w:t>
      </w:r>
      <w:r w:rsidR="002B31F7">
        <w:t>model Workshop. I</w:t>
      </w:r>
      <w:r>
        <w:t xml:space="preserve">n the Navigation window on the left, </w:t>
      </w:r>
      <w:r w:rsidR="002B31F7">
        <w:t xml:space="preserve">right-click on </w:t>
      </w:r>
      <w:r w:rsidR="002B31F7" w:rsidRPr="002B31F7">
        <w:rPr>
          <w:rFonts w:asciiTheme="minorHAnsi" w:hAnsiTheme="minorHAnsi" w:cstheme="minorHAnsi"/>
        </w:rPr>
        <w:t>Files (Home)/New/Folder</w:t>
      </w:r>
      <w:r w:rsidR="002B31F7">
        <w:t xml:space="preserve">: </w:t>
      </w:r>
    </w:p>
    <w:p w:rsidR="00AE6334" w:rsidRDefault="00D37850" w:rsidP="00AE6334">
      <w:pPr>
        <w:ind w:left="360"/>
        <w:jc w:val="left"/>
      </w:pPr>
      <w:r>
        <w:rPr>
          <w:noProof/>
        </w:rPr>
        <w:lastRenderedPageBreak/>
        <w:drawing>
          <wp:inline distT="0" distB="0" distL="0" distR="0" wp14:anchorId="5B2D81BB" wp14:editId="1B1BF5DF">
            <wp:extent cx="3060522" cy="2304288"/>
            <wp:effectExtent l="0" t="0" r="6985" b="127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64247" cy="2307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31F7" w:rsidRDefault="002B31F7" w:rsidP="00AE6334">
      <w:pPr>
        <w:ind w:left="360"/>
        <w:jc w:val="left"/>
      </w:pPr>
      <w:r>
        <w:t>Call it Mixed-model Workshop:</w:t>
      </w:r>
    </w:p>
    <w:p w:rsidR="002B31F7" w:rsidRDefault="002B31F7" w:rsidP="00A73833">
      <w:pPr>
        <w:ind w:left="360"/>
        <w:jc w:val="left"/>
      </w:pPr>
      <w:r>
        <w:rPr>
          <w:noProof/>
        </w:rPr>
        <w:drawing>
          <wp:inline distT="0" distB="0" distL="0" distR="0" wp14:anchorId="3DCE5145" wp14:editId="4C85827F">
            <wp:extent cx="4854600" cy="1488415"/>
            <wp:effectExtent l="19050" t="19050" r="22225" b="17145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79111" cy="149593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44E6C" w:rsidRDefault="00F44E6C" w:rsidP="00856653">
      <w:pPr>
        <w:numPr>
          <w:ilvl w:val="0"/>
          <w:numId w:val="9"/>
        </w:numPr>
        <w:jc w:val="left"/>
      </w:pPr>
      <w:r>
        <w:t xml:space="preserve">The folder will appear in the left-hand window. Right-click on it and make another folder within it called </w:t>
      </w:r>
      <w:r w:rsidRPr="00F44E6C">
        <w:rPr>
          <w:rFonts w:asciiTheme="minorHAnsi" w:hAnsiTheme="minorHAnsi" w:cstheme="minorHAnsi"/>
        </w:rPr>
        <w:t>Getting started</w:t>
      </w:r>
      <w:r>
        <w:t>:</w:t>
      </w:r>
    </w:p>
    <w:p w:rsidR="00A73833" w:rsidRDefault="00F44E6C" w:rsidP="00A73833">
      <w:pPr>
        <w:ind w:left="360"/>
        <w:jc w:val="left"/>
      </w:pPr>
      <w:r>
        <w:rPr>
          <w:noProof/>
        </w:rPr>
        <w:drawing>
          <wp:inline distT="0" distB="0" distL="0" distR="0" wp14:anchorId="7B37FAA1" wp14:editId="1D876BD3">
            <wp:extent cx="3028493" cy="1646303"/>
            <wp:effectExtent l="0" t="0" r="635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38412" cy="1651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4E6C" w:rsidRDefault="00A73833" w:rsidP="00856653">
      <w:pPr>
        <w:numPr>
          <w:ilvl w:val="0"/>
          <w:numId w:val="9"/>
        </w:numPr>
        <w:jc w:val="left"/>
      </w:pPr>
      <w:r>
        <w:t xml:space="preserve">Now right-click on it, and select </w:t>
      </w:r>
      <w:r w:rsidRPr="00A73833">
        <w:rPr>
          <w:rFonts w:asciiTheme="minorHAnsi" w:hAnsiTheme="minorHAnsi" w:cstheme="minorHAnsi"/>
        </w:rPr>
        <w:t>Upload Files…</w:t>
      </w:r>
      <w:r>
        <w:rPr>
          <w:rFonts w:asciiTheme="minorHAnsi" w:hAnsiTheme="minorHAnsi" w:cstheme="minorHAnsi"/>
        </w:rPr>
        <w:t xml:space="preserve"> </w:t>
      </w:r>
      <w:r w:rsidRPr="00A73833">
        <w:t>and then</w:t>
      </w:r>
      <w:r>
        <w:rPr>
          <w:rFonts w:asciiTheme="minorHAnsi" w:hAnsiTheme="minorHAnsi" w:cstheme="minorHAnsi"/>
        </w:rPr>
        <w:t xml:space="preserve"> Choose Files</w:t>
      </w:r>
      <w:r>
        <w:t>:</w:t>
      </w:r>
    </w:p>
    <w:p w:rsidR="00A73833" w:rsidRDefault="00A73833" w:rsidP="00A73833">
      <w:pPr>
        <w:ind w:left="360"/>
        <w:jc w:val="left"/>
      </w:pPr>
      <w:r>
        <w:rPr>
          <w:noProof/>
        </w:rPr>
        <w:drawing>
          <wp:inline distT="0" distB="0" distL="0" distR="0" wp14:anchorId="7D44B909" wp14:editId="54910778">
            <wp:extent cx="2111273" cy="2213845"/>
            <wp:effectExtent l="0" t="0" r="381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14677" cy="2217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479236A7" wp14:editId="14C1144F">
            <wp:extent cx="3357677" cy="865025"/>
            <wp:effectExtent l="19050" t="19050" r="14605" b="1143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36957" cy="91121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73833" w:rsidRDefault="00A73833" w:rsidP="00A73833">
      <w:pPr>
        <w:ind w:left="360"/>
        <w:jc w:val="left"/>
      </w:pPr>
      <w:r>
        <w:t xml:space="preserve">Navigate your way to the </w:t>
      </w:r>
      <w:r w:rsidRPr="00D869BD">
        <w:rPr>
          <w:rFonts w:asciiTheme="minorHAnsi" w:hAnsiTheme="minorHAnsi" w:cstheme="minorHAnsi"/>
        </w:rPr>
        <w:t>Getting started</w:t>
      </w:r>
      <w:r>
        <w:t xml:space="preserve"> folder on your computer</w:t>
      </w:r>
      <w:r w:rsidR="00D869BD">
        <w:t xml:space="preserve">, then double-click or </w:t>
      </w:r>
      <w:r w:rsidR="00D869BD" w:rsidRPr="00D869BD">
        <w:rPr>
          <w:rFonts w:asciiTheme="minorHAnsi" w:hAnsiTheme="minorHAnsi" w:cstheme="minorHAnsi"/>
        </w:rPr>
        <w:t>Open</w:t>
      </w:r>
      <w:r w:rsidR="00D869BD">
        <w:t xml:space="preserve"> the spreadsheet </w:t>
      </w:r>
      <w:r w:rsidR="00D869BD" w:rsidRPr="00D869BD">
        <w:rPr>
          <w:rFonts w:asciiTheme="minorHAnsi" w:hAnsiTheme="minorHAnsi" w:cstheme="minorHAnsi"/>
        </w:rPr>
        <w:t>Characteristics of 20 subjects.xlsx</w:t>
      </w:r>
      <w:r w:rsidR="00D869BD">
        <w:rPr>
          <w:rFonts w:asciiTheme="minorHAnsi" w:hAnsiTheme="minorHAnsi" w:cstheme="minorHAnsi"/>
        </w:rPr>
        <w:t xml:space="preserve"> </w:t>
      </w:r>
      <w:r w:rsidR="00D869BD" w:rsidRPr="00D869BD">
        <w:t>and</w:t>
      </w:r>
      <w:r w:rsidR="00D869BD">
        <w:rPr>
          <w:rFonts w:asciiTheme="minorHAnsi" w:hAnsiTheme="minorHAnsi" w:cstheme="minorHAnsi"/>
        </w:rPr>
        <w:t xml:space="preserve"> Upload</w:t>
      </w:r>
      <w:r w:rsidR="00D869BD" w:rsidRPr="00D869BD">
        <w:t xml:space="preserve"> it</w:t>
      </w:r>
      <w:r w:rsidR="00D869BD">
        <w:t>:</w:t>
      </w:r>
    </w:p>
    <w:p w:rsidR="00D869BD" w:rsidRDefault="00D869BD" w:rsidP="00A73833">
      <w:pPr>
        <w:ind w:left="360"/>
        <w:jc w:val="left"/>
      </w:pPr>
      <w:r>
        <w:rPr>
          <w:noProof/>
        </w:rPr>
        <w:lastRenderedPageBreak/>
        <w:drawing>
          <wp:inline distT="0" distB="0" distL="0" distR="0" wp14:anchorId="1D99E2CC" wp14:editId="31359E86">
            <wp:extent cx="2092147" cy="1000261"/>
            <wp:effectExtent l="0" t="0" r="381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32750" cy="1019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6337FC66" wp14:editId="6466A407">
            <wp:extent cx="3021178" cy="1087815"/>
            <wp:effectExtent l="19050" t="19050" r="27305" b="17145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09484" cy="111961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869BD" w:rsidRDefault="00D869BD" w:rsidP="00A73833">
      <w:pPr>
        <w:ind w:left="360"/>
        <w:jc w:val="left"/>
      </w:pPr>
      <w:r>
        <w:t>Whereupon you will see it as a file in SAS Studio:</w:t>
      </w:r>
    </w:p>
    <w:p w:rsidR="00D869BD" w:rsidRDefault="00D869BD" w:rsidP="00A73833">
      <w:pPr>
        <w:ind w:left="360"/>
        <w:jc w:val="left"/>
      </w:pPr>
      <w:r>
        <w:rPr>
          <w:noProof/>
        </w:rPr>
        <w:drawing>
          <wp:inline distT="0" distB="0" distL="0" distR="0" wp14:anchorId="0851C683" wp14:editId="75D9D272">
            <wp:extent cx="3006547" cy="726956"/>
            <wp:effectExtent l="0" t="0" r="381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26281" cy="73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6670" w:rsidRDefault="00E31E8C" w:rsidP="00C5332B">
      <w:pPr>
        <w:ind w:left="360"/>
        <w:jc w:val="left"/>
      </w:pPr>
      <w:r>
        <w:t>We are</w:t>
      </w:r>
      <w:r w:rsidR="00942A8A">
        <w:t xml:space="preserve"> now ready to write some simple programs using this dataset. Close this doc and open </w:t>
      </w:r>
      <w:r w:rsidR="00942A8A" w:rsidRPr="00942A8A">
        <w:rPr>
          <w:rFonts w:asciiTheme="minorHAnsi" w:hAnsiTheme="minorHAnsi" w:cstheme="minorHAnsi"/>
        </w:rPr>
        <w:t>Subject characteristics with SAS Studio.docx.</w:t>
      </w:r>
    </w:p>
    <w:sectPr w:rsidR="00666670" w:rsidSect="00C55F00">
      <w:pgSz w:w="11906" w:h="16838" w:code="9"/>
      <w:pgMar w:top="907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FD0" w:rsidRDefault="00CC4FD0" w:rsidP="00DE0A78">
      <w:pPr>
        <w:spacing w:before="0"/>
      </w:pPr>
      <w:r>
        <w:separator/>
      </w:r>
    </w:p>
  </w:endnote>
  <w:endnote w:type="continuationSeparator" w:id="0">
    <w:p w:rsidR="00CC4FD0" w:rsidRDefault="00CC4FD0" w:rsidP="00DE0A7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FD0" w:rsidRDefault="00CC4FD0" w:rsidP="00DE0A78">
      <w:pPr>
        <w:spacing w:before="0"/>
      </w:pPr>
      <w:r>
        <w:separator/>
      </w:r>
    </w:p>
  </w:footnote>
  <w:footnote w:type="continuationSeparator" w:id="0">
    <w:p w:rsidR="00CC4FD0" w:rsidRDefault="00CC4FD0" w:rsidP="00DE0A7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8DEA9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A3A2E8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A68492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5524CE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F5149B36"/>
    <w:lvl w:ilvl="0">
      <w:numFmt w:val="decimal"/>
      <w:pStyle w:val="ListBullet"/>
      <w:lvlText w:val="*"/>
      <w:lvlJc w:val="left"/>
    </w:lvl>
  </w:abstractNum>
  <w:abstractNum w:abstractNumId="5" w15:restartNumberingAfterBreak="0">
    <w:nsid w:val="28EE717F"/>
    <w:multiLevelType w:val="singleLevel"/>
    <w:tmpl w:val="FC501BDA"/>
    <w:lvl w:ilvl="0">
      <w:start w:val="1"/>
      <w:numFmt w:val="decimal"/>
      <w:pStyle w:val="ListNumber2"/>
      <w:lvlText w:val="%1."/>
      <w:legacy w:legacy="1" w:legacySpace="0" w:legacyIndent="283"/>
      <w:lvlJc w:val="left"/>
      <w:pPr>
        <w:ind w:left="567" w:hanging="283"/>
      </w:pPr>
    </w:lvl>
  </w:abstractNum>
  <w:abstractNum w:abstractNumId="6" w15:restartNumberingAfterBreak="0">
    <w:nsid w:val="35734C54"/>
    <w:multiLevelType w:val="multilevel"/>
    <w:tmpl w:val="21B0E81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AF03537"/>
    <w:multiLevelType w:val="singleLevel"/>
    <w:tmpl w:val="1C788F92"/>
    <w:lvl w:ilvl="0">
      <w:numFmt w:val="decimal"/>
      <w:pStyle w:val="ListBullet2"/>
      <w:lvlText w:val="*"/>
      <w:lvlJc w:val="left"/>
    </w:lvl>
  </w:abstractNum>
  <w:abstractNum w:abstractNumId="8" w15:restartNumberingAfterBreak="0">
    <w:nsid w:val="6FF13380"/>
    <w:multiLevelType w:val="hybridMultilevel"/>
    <w:tmpl w:val="D364293E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4"/>
    <w:lvlOverride w:ilvl="0">
      <w:lvl w:ilvl="0">
        <w:start w:val="1"/>
        <w:numFmt w:val="bullet"/>
        <w:pStyle w:val="ListBullet"/>
        <w:lvlText w:val="•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7"/>
    <w:lvlOverride w:ilvl="0">
      <w:lvl w:ilvl="0">
        <w:start w:val="1"/>
        <w:numFmt w:val="bullet"/>
        <w:pStyle w:val="ListBullet2"/>
        <w:lvlText w:val="-"/>
        <w:legacy w:legacy="1" w:legacySpace="0" w:legacyIndent="283"/>
        <w:lvlJc w:val="left"/>
        <w:pPr>
          <w:ind w:left="566" w:hanging="283"/>
        </w:pPr>
        <w:rPr>
          <w:rFonts w:ascii="Times New Roman" w:hAnsi="Times New Roman" w:hint="default"/>
        </w:rPr>
      </w:lvl>
    </w:lvlOverride>
  </w:num>
  <w:num w:numId="5">
    <w:abstractNumId w:val="2"/>
  </w:num>
  <w:num w:numId="6">
    <w:abstractNumId w:val="6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activeWritingStyle w:appName="MSWord" w:lang="en-US" w:vendorID="64" w:dllVersion="131078" w:nlCheck="1" w:checkStyle="0"/>
  <w:activeWritingStyle w:appName="MSWord" w:lang="en-AU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EED"/>
    <w:rsid w:val="00003D24"/>
    <w:rsid w:val="0000475B"/>
    <w:rsid w:val="00004D39"/>
    <w:rsid w:val="000114AE"/>
    <w:rsid w:val="00015F38"/>
    <w:rsid w:val="000168E0"/>
    <w:rsid w:val="00017E47"/>
    <w:rsid w:val="00023596"/>
    <w:rsid w:val="00035223"/>
    <w:rsid w:val="00040916"/>
    <w:rsid w:val="0004770E"/>
    <w:rsid w:val="00061854"/>
    <w:rsid w:val="00062785"/>
    <w:rsid w:val="000641E9"/>
    <w:rsid w:val="0007077B"/>
    <w:rsid w:val="00075620"/>
    <w:rsid w:val="0007662D"/>
    <w:rsid w:val="00076B2C"/>
    <w:rsid w:val="00085EDD"/>
    <w:rsid w:val="000863C5"/>
    <w:rsid w:val="00093D7C"/>
    <w:rsid w:val="00093D8A"/>
    <w:rsid w:val="00093F41"/>
    <w:rsid w:val="000B297A"/>
    <w:rsid w:val="000C0AB8"/>
    <w:rsid w:val="000D04ED"/>
    <w:rsid w:val="000D1CDD"/>
    <w:rsid w:val="000D33FA"/>
    <w:rsid w:val="000E2F57"/>
    <w:rsid w:val="000F7F7C"/>
    <w:rsid w:val="00107BCD"/>
    <w:rsid w:val="0011104A"/>
    <w:rsid w:val="00116CAC"/>
    <w:rsid w:val="00116E10"/>
    <w:rsid w:val="001217C2"/>
    <w:rsid w:val="00126BAB"/>
    <w:rsid w:val="00127D3D"/>
    <w:rsid w:val="00134A62"/>
    <w:rsid w:val="00140C98"/>
    <w:rsid w:val="00151418"/>
    <w:rsid w:val="0015424E"/>
    <w:rsid w:val="00155CA1"/>
    <w:rsid w:val="001616FD"/>
    <w:rsid w:val="00161BC0"/>
    <w:rsid w:val="00162FEC"/>
    <w:rsid w:val="0016439B"/>
    <w:rsid w:val="00167632"/>
    <w:rsid w:val="0017145F"/>
    <w:rsid w:val="001760C7"/>
    <w:rsid w:val="001775E5"/>
    <w:rsid w:val="00184886"/>
    <w:rsid w:val="00185DB0"/>
    <w:rsid w:val="00185E7E"/>
    <w:rsid w:val="00191EE3"/>
    <w:rsid w:val="00195C89"/>
    <w:rsid w:val="00196D39"/>
    <w:rsid w:val="001979C1"/>
    <w:rsid w:val="001A6657"/>
    <w:rsid w:val="001B1111"/>
    <w:rsid w:val="001B132D"/>
    <w:rsid w:val="001B387D"/>
    <w:rsid w:val="001B73D1"/>
    <w:rsid w:val="001B7CA9"/>
    <w:rsid w:val="001C0823"/>
    <w:rsid w:val="001C2BC9"/>
    <w:rsid w:val="001C693B"/>
    <w:rsid w:val="001C78B5"/>
    <w:rsid w:val="001D3856"/>
    <w:rsid w:val="001D3954"/>
    <w:rsid w:val="001D4DFE"/>
    <w:rsid w:val="001D4E61"/>
    <w:rsid w:val="001D77F6"/>
    <w:rsid w:val="001E269D"/>
    <w:rsid w:val="001E67F2"/>
    <w:rsid w:val="001E7ABB"/>
    <w:rsid w:val="001F073D"/>
    <w:rsid w:val="001F313F"/>
    <w:rsid w:val="001F3A91"/>
    <w:rsid w:val="001F60D6"/>
    <w:rsid w:val="0020186E"/>
    <w:rsid w:val="0020365D"/>
    <w:rsid w:val="00204B57"/>
    <w:rsid w:val="0020538A"/>
    <w:rsid w:val="00205876"/>
    <w:rsid w:val="00212388"/>
    <w:rsid w:val="002124FF"/>
    <w:rsid w:val="0021267E"/>
    <w:rsid w:val="00213660"/>
    <w:rsid w:val="002151B3"/>
    <w:rsid w:val="002166D3"/>
    <w:rsid w:val="00220EED"/>
    <w:rsid w:val="002258E3"/>
    <w:rsid w:val="002259FE"/>
    <w:rsid w:val="00230EF1"/>
    <w:rsid w:val="00235D66"/>
    <w:rsid w:val="00235D80"/>
    <w:rsid w:val="0023661A"/>
    <w:rsid w:val="00236B07"/>
    <w:rsid w:val="0023755F"/>
    <w:rsid w:val="0024201D"/>
    <w:rsid w:val="002422B8"/>
    <w:rsid w:val="0024359C"/>
    <w:rsid w:val="00254D1C"/>
    <w:rsid w:val="00260D9A"/>
    <w:rsid w:val="0026257F"/>
    <w:rsid w:val="00263317"/>
    <w:rsid w:val="00264C52"/>
    <w:rsid w:val="0026772A"/>
    <w:rsid w:val="00267E40"/>
    <w:rsid w:val="0027426D"/>
    <w:rsid w:val="0027712E"/>
    <w:rsid w:val="00282E35"/>
    <w:rsid w:val="002841B0"/>
    <w:rsid w:val="002916AC"/>
    <w:rsid w:val="0029400F"/>
    <w:rsid w:val="0029585E"/>
    <w:rsid w:val="002A0FE1"/>
    <w:rsid w:val="002A78BF"/>
    <w:rsid w:val="002B3067"/>
    <w:rsid w:val="002B31F7"/>
    <w:rsid w:val="002B4133"/>
    <w:rsid w:val="002C71F9"/>
    <w:rsid w:val="002D15A8"/>
    <w:rsid w:val="002D2EA4"/>
    <w:rsid w:val="002E16B9"/>
    <w:rsid w:val="002E4156"/>
    <w:rsid w:val="002E51C3"/>
    <w:rsid w:val="002E6263"/>
    <w:rsid w:val="002E6DFD"/>
    <w:rsid w:val="002F65BF"/>
    <w:rsid w:val="00300C73"/>
    <w:rsid w:val="00303F04"/>
    <w:rsid w:val="00310ACC"/>
    <w:rsid w:val="00312790"/>
    <w:rsid w:val="00314AA8"/>
    <w:rsid w:val="00326B70"/>
    <w:rsid w:val="0032750F"/>
    <w:rsid w:val="00327878"/>
    <w:rsid w:val="0033163B"/>
    <w:rsid w:val="00332FBF"/>
    <w:rsid w:val="0033406D"/>
    <w:rsid w:val="00343AB3"/>
    <w:rsid w:val="00344B80"/>
    <w:rsid w:val="003466F4"/>
    <w:rsid w:val="00347B63"/>
    <w:rsid w:val="00347D63"/>
    <w:rsid w:val="003620C9"/>
    <w:rsid w:val="00367E3D"/>
    <w:rsid w:val="00367EBF"/>
    <w:rsid w:val="00370C73"/>
    <w:rsid w:val="00372B07"/>
    <w:rsid w:val="00374C6D"/>
    <w:rsid w:val="00375287"/>
    <w:rsid w:val="00381431"/>
    <w:rsid w:val="00383AA5"/>
    <w:rsid w:val="00391674"/>
    <w:rsid w:val="003951EF"/>
    <w:rsid w:val="00396849"/>
    <w:rsid w:val="003A0AA2"/>
    <w:rsid w:val="003A183F"/>
    <w:rsid w:val="003A3304"/>
    <w:rsid w:val="003A376B"/>
    <w:rsid w:val="003B263F"/>
    <w:rsid w:val="003B411B"/>
    <w:rsid w:val="003B54FF"/>
    <w:rsid w:val="003B622F"/>
    <w:rsid w:val="003B6B31"/>
    <w:rsid w:val="003C014D"/>
    <w:rsid w:val="003C3301"/>
    <w:rsid w:val="003C3BEB"/>
    <w:rsid w:val="003C6F14"/>
    <w:rsid w:val="003D07EC"/>
    <w:rsid w:val="003D20F8"/>
    <w:rsid w:val="003D297F"/>
    <w:rsid w:val="003D36FA"/>
    <w:rsid w:val="003D621D"/>
    <w:rsid w:val="003E07B2"/>
    <w:rsid w:val="003E0E23"/>
    <w:rsid w:val="003E3187"/>
    <w:rsid w:val="003E536B"/>
    <w:rsid w:val="003F56E3"/>
    <w:rsid w:val="00401D1C"/>
    <w:rsid w:val="00407C95"/>
    <w:rsid w:val="00407EED"/>
    <w:rsid w:val="004146E9"/>
    <w:rsid w:val="00416693"/>
    <w:rsid w:val="00420EC7"/>
    <w:rsid w:val="00423280"/>
    <w:rsid w:val="0042354B"/>
    <w:rsid w:val="00431EE7"/>
    <w:rsid w:val="0044003E"/>
    <w:rsid w:val="00444698"/>
    <w:rsid w:val="004455C6"/>
    <w:rsid w:val="0044737E"/>
    <w:rsid w:val="00452F17"/>
    <w:rsid w:val="00460560"/>
    <w:rsid w:val="00471EB5"/>
    <w:rsid w:val="00475D41"/>
    <w:rsid w:val="0048270D"/>
    <w:rsid w:val="00487CCE"/>
    <w:rsid w:val="004916FA"/>
    <w:rsid w:val="004A27BC"/>
    <w:rsid w:val="004B2087"/>
    <w:rsid w:val="004B4965"/>
    <w:rsid w:val="004C3454"/>
    <w:rsid w:val="004C415B"/>
    <w:rsid w:val="004C70F7"/>
    <w:rsid w:val="004D11BC"/>
    <w:rsid w:val="004D1F55"/>
    <w:rsid w:val="004D3F4A"/>
    <w:rsid w:val="004D66BC"/>
    <w:rsid w:val="004E0CD9"/>
    <w:rsid w:val="004E3003"/>
    <w:rsid w:val="004F0367"/>
    <w:rsid w:val="004F5F42"/>
    <w:rsid w:val="00501AA5"/>
    <w:rsid w:val="00506B77"/>
    <w:rsid w:val="00506FEF"/>
    <w:rsid w:val="00515382"/>
    <w:rsid w:val="0051550F"/>
    <w:rsid w:val="00516005"/>
    <w:rsid w:val="0051799E"/>
    <w:rsid w:val="00520753"/>
    <w:rsid w:val="005218EC"/>
    <w:rsid w:val="005324D7"/>
    <w:rsid w:val="0053595E"/>
    <w:rsid w:val="005379A7"/>
    <w:rsid w:val="00543A74"/>
    <w:rsid w:val="00543F46"/>
    <w:rsid w:val="005452D5"/>
    <w:rsid w:val="005516E8"/>
    <w:rsid w:val="00551F24"/>
    <w:rsid w:val="00554941"/>
    <w:rsid w:val="005576E8"/>
    <w:rsid w:val="0055787B"/>
    <w:rsid w:val="005709DE"/>
    <w:rsid w:val="00570C1C"/>
    <w:rsid w:val="00573F81"/>
    <w:rsid w:val="00580DDE"/>
    <w:rsid w:val="00581E3D"/>
    <w:rsid w:val="005867A1"/>
    <w:rsid w:val="00591BDB"/>
    <w:rsid w:val="005935EE"/>
    <w:rsid w:val="00594E4D"/>
    <w:rsid w:val="005963A0"/>
    <w:rsid w:val="00596DC1"/>
    <w:rsid w:val="005A3398"/>
    <w:rsid w:val="005B13B0"/>
    <w:rsid w:val="005B2924"/>
    <w:rsid w:val="005B49D6"/>
    <w:rsid w:val="005B5E90"/>
    <w:rsid w:val="005B7077"/>
    <w:rsid w:val="005B7823"/>
    <w:rsid w:val="005C76E1"/>
    <w:rsid w:val="005D775F"/>
    <w:rsid w:val="005E0B0D"/>
    <w:rsid w:val="005E0CF6"/>
    <w:rsid w:val="005E40DB"/>
    <w:rsid w:val="005E78B8"/>
    <w:rsid w:val="005F1041"/>
    <w:rsid w:val="005F3EB9"/>
    <w:rsid w:val="005F73F3"/>
    <w:rsid w:val="006000A1"/>
    <w:rsid w:val="0060412B"/>
    <w:rsid w:val="00607476"/>
    <w:rsid w:val="00620D79"/>
    <w:rsid w:val="00622127"/>
    <w:rsid w:val="006222B9"/>
    <w:rsid w:val="00622F5E"/>
    <w:rsid w:val="00624A9C"/>
    <w:rsid w:val="00630D48"/>
    <w:rsid w:val="00631792"/>
    <w:rsid w:val="0063229A"/>
    <w:rsid w:val="006324BF"/>
    <w:rsid w:val="00636F89"/>
    <w:rsid w:val="00637142"/>
    <w:rsid w:val="00643189"/>
    <w:rsid w:val="00643413"/>
    <w:rsid w:val="00651FDF"/>
    <w:rsid w:val="00652075"/>
    <w:rsid w:val="006537CA"/>
    <w:rsid w:val="0066220E"/>
    <w:rsid w:val="00662575"/>
    <w:rsid w:val="0066580A"/>
    <w:rsid w:val="00666670"/>
    <w:rsid w:val="0067091C"/>
    <w:rsid w:val="006709BD"/>
    <w:rsid w:val="00671047"/>
    <w:rsid w:val="006722C3"/>
    <w:rsid w:val="00673DAE"/>
    <w:rsid w:val="00677E66"/>
    <w:rsid w:val="00681F5E"/>
    <w:rsid w:val="00682EC0"/>
    <w:rsid w:val="006833D6"/>
    <w:rsid w:val="006861F0"/>
    <w:rsid w:val="006862E8"/>
    <w:rsid w:val="0068794D"/>
    <w:rsid w:val="00687AFB"/>
    <w:rsid w:val="00691D21"/>
    <w:rsid w:val="00693821"/>
    <w:rsid w:val="0069733A"/>
    <w:rsid w:val="006A1E4A"/>
    <w:rsid w:val="006A488B"/>
    <w:rsid w:val="006A60B0"/>
    <w:rsid w:val="006B56DE"/>
    <w:rsid w:val="006B618B"/>
    <w:rsid w:val="006B68FA"/>
    <w:rsid w:val="006C0BEC"/>
    <w:rsid w:val="006C144E"/>
    <w:rsid w:val="006C1876"/>
    <w:rsid w:val="006C1B08"/>
    <w:rsid w:val="006C2E03"/>
    <w:rsid w:val="006C3920"/>
    <w:rsid w:val="006D0EA2"/>
    <w:rsid w:val="006D265F"/>
    <w:rsid w:val="006D731E"/>
    <w:rsid w:val="006E317D"/>
    <w:rsid w:val="006F21AE"/>
    <w:rsid w:val="006F302E"/>
    <w:rsid w:val="006F3153"/>
    <w:rsid w:val="006F3CF3"/>
    <w:rsid w:val="006F485F"/>
    <w:rsid w:val="006F62E7"/>
    <w:rsid w:val="006F7A8A"/>
    <w:rsid w:val="00701774"/>
    <w:rsid w:val="0070310A"/>
    <w:rsid w:val="00705F93"/>
    <w:rsid w:val="00716C59"/>
    <w:rsid w:val="007202BF"/>
    <w:rsid w:val="00721BE8"/>
    <w:rsid w:val="007247CD"/>
    <w:rsid w:val="00732C96"/>
    <w:rsid w:val="007334B7"/>
    <w:rsid w:val="007343FF"/>
    <w:rsid w:val="00734E2F"/>
    <w:rsid w:val="00737D7A"/>
    <w:rsid w:val="0074151F"/>
    <w:rsid w:val="007431B9"/>
    <w:rsid w:val="007431DA"/>
    <w:rsid w:val="007454E4"/>
    <w:rsid w:val="00746C06"/>
    <w:rsid w:val="00750E02"/>
    <w:rsid w:val="0075257E"/>
    <w:rsid w:val="007544B3"/>
    <w:rsid w:val="00755323"/>
    <w:rsid w:val="0075568A"/>
    <w:rsid w:val="00763D8C"/>
    <w:rsid w:val="00764DA5"/>
    <w:rsid w:val="00765C36"/>
    <w:rsid w:val="00774292"/>
    <w:rsid w:val="00780C10"/>
    <w:rsid w:val="00782A03"/>
    <w:rsid w:val="007863A9"/>
    <w:rsid w:val="0079678B"/>
    <w:rsid w:val="007A6B21"/>
    <w:rsid w:val="007B4EEE"/>
    <w:rsid w:val="007B6917"/>
    <w:rsid w:val="007B7B00"/>
    <w:rsid w:val="007C1564"/>
    <w:rsid w:val="007C314D"/>
    <w:rsid w:val="007C4E01"/>
    <w:rsid w:val="007D17FD"/>
    <w:rsid w:val="007D4453"/>
    <w:rsid w:val="007E11C7"/>
    <w:rsid w:val="007E6428"/>
    <w:rsid w:val="007F37CD"/>
    <w:rsid w:val="007F7ED4"/>
    <w:rsid w:val="00801AFF"/>
    <w:rsid w:val="00801CF6"/>
    <w:rsid w:val="00805DAF"/>
    <w:rsid w:val="00810228"/>
    <w:rsid w:val="008103B4"/>
    <w:rsid w:val="00812240"/>
    <w:rsid w:val="00813DC0"/>
    <w:rsid w:val="00816BC1"/>
    <w:rsid w:val="00821A62"/>
    <w:rsid w:val="00821CD8"/>
    <w:rsid w:val="00821CF4"/>
    <w:rsid w:val="0082269F"/>
    <w:rsid w:val="0082300A"/>
    <w:rsid w:val="00824EBD"/>
    <w:rsid w:val="0082503E"/>
    <w:rsid w:val="00825F4E"/>
    <w:rsid w:val="008270DA"/>
    <w:rsid w:val="0082719B"/>
    <w:rsid w:val="00827997"/>
    <w:rsid w:val="00832E1A"/>
    <w:rsid w:val="00845AC2"/>
    <w:rsid w:val="00852917"/>
    <w:rsid w:val="00852929"/>
    <w:rsid w:val="0085351F"/>
    <w:rsid w:val="00856653"/>
    <w:rsid w:val="00857AC2"/>
    <w:rsid w:val="0086134C"/>
    <w:rsid w:val="00861442"/>
    <w:rsid w:val="00862D76"/>
    <w:rsid w:val="00863C53"/>
    <w:rsid w:val="0086552A"/>
    <w:rsid w:val="008708CE"/>
    <w:rsid w:val="00872208"/>
    <w:rsid w:val="00872BA0"/>
    <w:rsid w:val="008741D6"/>
    <w:rsid w:val="008743B8"/>
    <w:rsid w:val="00877401"/>
    <w:rsid w:val="008800F3"/>
    <w:rsid w:val="0088532B"/>
    <w:rsid w:val="00885705"/>
    <w:rsid w:val="008967E2"/>
    <w:rsid w:val="008A0B12"/>
    <w:rsid w:val="008A6634"/>
    <w:rsid w:val="008B1E30"/>
    <w:rsid w:val="008C67C6"/>
    <w:rsid w:val="008D0BC0"/>
    <w:rsid w:val="008D14ED"/>
    <w:rsid w:val="008D25D3"/>
    <w:rsid w:val="008D74AD"/>
    <w:rsid w:val="008D7972"/>
    <w:rsid w:val="008E2BE8"/>
    <w:rsid w:val="008E783F"/>
    <w:rsid w:val="008F0B3D"/>
    <w:rsid w:val="008F609A"/>
    <w:rsid w:val="009030F3"/>
    <w:rsid w:val="00914BC9"/>
    <w:rsid w:val="00920CCC"/>
    <w:rsid w:val="00922BCE"/>
    <w:rsid w:val="009249E9"/>
    <w:rsid w:val="00942822"/>
    <w:rsid w:val="00942A8A"/>
    <w:rsid w:val="00943815"/>
    <w:rsid w:val="00947C41"/>
    <w:rsid w:val="00954A0D"/>
    <w:rsid w:val="009561E6"/>
    <w:rsid w:val="00956A4A"/>
    <w:rsid w:val="00957A67"/>
    <w:rsid w:val="00957F07"/>
    <w:rsid w:val="00960672"/>
    <w:rsid w:val="00963515"/>
    <w:rsid w:val="00971FF0"/>
    <w:rsid w:val="00974109"/>
    <w:rsid w:val="00976FD6"/>
    <w:rsid w:val="009820D0"/>
    <w:rsid w:val="00985B8C"/>
    <w:rsid w:val="00987A07"/>
    <w:rsid w:val="009904C6"/>
    <w:rsid w:val="00990A3A"/>
    <w:rsid w:val="009917D6"/>
    <w:rsid w:val="009A2EBD"/>
    <w:rsid w:val="009A32CE"/>
    <w:rsid w:val="009A44BC"/>
    <w:rsid w:val="009B7BE8"/>
    <w:rsid w:val="009C1E08"/>
    <w:rsid w:val="009C2D74"/>
    <w:rsid w:val="009C3D4D"/>
    <w:rsid w:val="009C776B"/>
    <w:rsid w:val="009D2103"/>
    <w:rsid w:val="009E1A87"/>
    <w:rsid w:val="009E1F7B"/>
    <w:rsid w:val="009F05BA"/>
    <w:rsid w:val="009F14F3"/>
    <w:rsid w:val="009F19CC"/>
    <w:rsid w:val="009F4EB3"/>
    <w:rsid w:val="009F6359"/>
    <w:rsid w:val="00A04758"/>
    <w:rsid w:val="00A1453E"/>
    <w:rsid w:val="00A158E4"/>
    <w:rsid w:val="00A16128"/>
    <w:rsid w:val="00A23949"/>
    <w:rsid w:val="00A25908"/>
    <w:rsid w:val="00A26E4F"/>
    <w:rsid w:val="00A31C8B"/>
    <w:rsid w:val="00A34BC1"/>
    <w:rsid w:val="00A3654C"/>
    <w:rsid w:val="00A46B44"/>
    <w:rsid w:val="00A50993"/>
    <w:rsid w:val="00A50A30"/>
    <w:rsid w:val="00A54CE8"/>
    <w:rsid w:val="00A60DBF"/>
    <w:rsid w:val="00A631A3"/>
    <w:rsid w:val="00A66201"/>
    <w:rsid w:val="00A670F1"/>
    <w:rsid w:val="00A714A1"/>
    <w:rsid w:val="00A72BD9"/>
    <w:rsid w:val="00A73833"/>
    <w:rsid w:val="00A755C1"/>
    <w:rsid w:val="00A779B3"/>
    <w:rsid w:val="00A8264E"/>
    <w:rsid w:val="00A82A2B"/>
    <w:rsid w:val="00A87BC1"/>
    <w:rsid w:val="00A9016E"/>
    <w:rsid w:val="00A93E8B"/>
    <w:rsid w:val="00A9409D"/>
    <w:rsid w:val="00A956FC"/>
    <w:rsid w:val="00A95A2F"/>
    <w:rsid w:val="00AA0309"/>
    <w:rsid w:val="00AA06CA"/>
    <w:rsid w:val="00AA781A"/>
    <w:rsid w:val="00AB0DF1"/>
    <w:rsid w:val="00AB1486"/>
    <w:rsid w:val="00AB558D"/>
    <w:rsid w:val="00AB5DF1"/>
    <w:rsid w:val="00AB5F50"/>
    <w:rsid w:val="00AD1964"/>
    <w:rsid w:val="00AD3CCC"/>
    <w:rsid w:val="00AD5E6C"/>
    <w:rsid w:val="00AD7910"/>
    <w:rsid w:val="00AE07FE"/>
    <w:rsid w:val="00AE5D28"/>
    <w:rsid w:val="00AE6334"/>
    <w:rsid w:val="00AE63CD"/>
    <w:rsid w:val="00AE7758"/>
    <w:rsid w:val="00AF0648"/>
    <w:rsid w:val="00AF0A33"/>
    <w:rsid w:val="00AF14AA"/>
    <w:rsid w:val="00AF32B9"/>
    <w:rsid w:val="00AF5F33"/>
    <w:rsid w:val="00AF647E"/>
    <w:rsid w:val="00B048D1"/>
    <w:rsid w:val="00B04912"/>
    <w:rsid w:val="00B056EA"/>
    <w:rsid w:val="00B05BFE"/>
    <w:rsid w:val="00B126C6"/>
    <w:rsid w:val="00B16250"/>
    <w:rsid w:val="00B1761B"/>
    <w:rsid w:val="00B24112"/>
    <w:rsid w:val="00B26B9C"/>
    <w:rsid w:val="00B276C9"/>
    <w:rsid w:val="00B30974"/>
    <w:rsid w:val="00B30F17"/>
    <w:rsid w:val="00B316CF"/>
    <w:rsid w:val="00B34E50"/>
    <w:rsid w:val="00B34E76"/>
    <w:rsid w:val="00B457D4"/>
    <w:rsid w:val="00B46F23"/>
    <w:rsid w:val="00B50AD4"/>
    <w:rsid w:val="00B50C5F"/>
    <w:rsid w:val="00B5503C"/>
    <w:rsid w:val="00B62952"/>
    <w:rsid w:val="00B63587"/>
    <w:rsid w:val="00B6709E"/>
    <w:rsid w:val="00B70413"/>
    <w:rsid w:val="00B7341C"/>
    <w:rsid w:val="00B747DF"/>
    <w:rsid w:val="00B7718F"/>
    <w:rsid w:val="00B82025"/>
    <w:rsid w:val="00B85363"/>
    <w:rsid w:val="00B915F9"/>
    <w:rsid w:val="00BA0119"/>
    <w:rsid w:val="00BA236D"/>
    <w:rsid w:val="00BA45D4"/>
    <w:rsid w:val="00BA49D3"/>
    <w:rsid w:val="00BA4E2C"/>
    <w:rsid w:val="00BA7DD8"/>
    <w:rsid w:val="00BB05AB"/>
    <w:rsid w:val="00BB1C46"/>
    <w:rsid w:val="00BB4B24"/>
    <w:rsid w:val="00BB7E85"/>
    <w:rsid w:val="00BC0B20"/>
    <w:rsid w:val="00BC3970"/>
    <w:rsid w:val="00BC633F"/>
    <w:rsid w:val="00BC6BC5"/>
    <w:rsid w:val="00BC7EEA"/>
    <w:rsid w:val="00BD0066"/>
    <w:rsid w:val="00BD0F7A"/>
    <w:rsid w:val="00BD640E"/>
    <w:rsid w:val="00BD6FF1"/>
    <w:rsid w:val="00BF17D5"/>
    <w:rsid w:val="00BF34D6"/>
    <w:rsid w:val="00BF5BCA"/>
    <w:rsid w:val="00BF7E4F"/>
    <w:rsid w:val="00C0345B"/>
    <w:rsid w:val="00C11CF4"/>
    <w:rsid w:val="00C12A4D"/>
    <w:rsid w:val="00C149E6"/>
    <w:rsid w:val="00C14D7C"/>
    <w:rsid w:val="00C14F73"/>
    <w:rsid w:val="00C14FCE"/>
    <w:rsid w:val="00C17E81"/>
    <w:rsid w:val="00C23CD0"/>
    <w:rsid w:val="00C250BE"/>
    <w:rsid w:val="00C259A1"/>
    <w:rsid w:val="00C2618D"/>
    <w:rsid w:val="00C26C4C"/>
    <w:rsid w:val="00C33517"/>
    <w:rsid w:val="00C33C7C"/>
    <w:rsid w:val="00C36C69"/>
    <w:rsid w:val="00C4375D"/>
    <w:rsid w:val="00C43761"/>
    <w:rsid w:val="00C47008"/>
    <w:rsid w:val="00C47561"/>
    <w:rsid w:val="00C51168"/>
    <w:rsid w:val="00C51CF0"/>
    <w:rsid w:val="00C52EF3"/>
    <w:rsid w:val="00C5332B"/>
    <w:rsid w:val="00C55F00"/>
    <w:rsid w:val="00C63B98"/>
    <w:rsid w:val="00C65A4D"/>
    <w:rsid w:val="00C66051"/>
    <w:rsid w:val="00C6751A"/>
    <w:rsid w:val="00C7088C"/>
    <w:rsid w:val="00C71262"/>
    <w:rsid w:val="00C71C18"/>
    <w:rsid w:val="00C74818"/>
    <w:rsid w:val="00C7513B"/>
    <w:rsid w:val="00C758E3"/>
    <w:rsid w:val="00C772C2"/>
    <w:rsid w:val="00C800AA"/>
    <w:rsid w:val="00C862CD"/>
    <w:rsid w:val="00C9328E"/>
    <w:rsid w:val="00C94291"/>
    <w:rsid w:val="00C942F0"/>
    <w:rsid w:val="00C95604"/>
    <w:rsid w:val="00C95740"/>
    <w:rsid w:val="00CA709A"/>
    <w:rsid w:val="00CA719B"/>
    <w:rsid w:val="00CB1121"/>
    <w:rsid w:val="00CB14A8"/>
    <w:rsid w:val="00CB283D"/>
    <w:rsid w:val="00CC1CDE"/>
    <w:rsid w:val="00CC34A0"/>
    <w:rsid w:val="00CC4FD0"/>
    <w:rsid w:val="00CC72A5"/>
    <w:rsid w:val="00CD4FC7"/>
    <w:rsid w:val="00CD7717"/>
    <w:rsid w:val="00CE2AEC"/>
    <w:rsid w:val="00CE4344"/>
    <w:rsid w:val="00CE5099"/>
    <w:rsid w:val="00CF0E6D"/>
    <w:rsid w:val="00CF6D72"/>
    <w:rsid w:val="00CF7D3F"/>
    <w:rsid w:val="00D006F7"/>
    <w:rsid w:val="00D04F01"/>
    <w:rsid w:val="00D0675E"/>
    <w:rsid w:val="00D12946"/>
    <w:rsid w:val="00D20B1E"/>
    <w:rsid w:val="00D23267"/>
    <w:rsid w:val="00D23FD3"/>
    <w:rsid w:val="00D26807"/>
    <w:rsid w:val="00D333A9"/>
    <w:rsid w:val="00D33F2E"/>
    <w:rsid w:val="00D36625"/>
    <w:rsid w:val="00D37850"/>
    <w:rsid w:val="00D4327C"/>
    <w:rsid w:val="00D45DE9"/>
    <w:rsid w:val="00D51380"/>
    <w:rsid w:val="00D55F53"/>
    <w:rsid w:val="00D62CB2"/>
    <w:rsid w:val="00D63A0D"/>
    <w:rsid w:val="00D643C4"/>
    <w:rsid w:val="00D703BB"/>
    <w:rsid w:val="00D72E1E"/>
    <w:rsid w:val="00D73AD9"/>
    <w:rsid w:val="00D818D3"/>
    <w:rsid w:val="00D869BD"/>
    <w:rsid w:val="00D900C5"/>
    <w:rsid w:val="00D90651"/>
    <w:rsid w:val="00D90B2A"/>
    <w:rsid w:val="00D91E06"/>
    <w:rsid w:val="00D93EC6"/>
    <w:rsid w:val="00D969B7"/>
    <w:rsid w:val="00DA4A21"/>
    <w:rsid w:val="00DA536C"/>
    <w:rsid w:val="00DA73FA"/>
    <w:rsid w:val="00DB229C"/>
    <w:rsid w:val="00DB3543"/>
    <w:rsid w:val="00DB4368"/>
    <w:rsid w:val="00DB7A8A"/>
    <w:rsid w:val="00DC15C1"/>
    <w:rsid w:val="00DC2D95"/>
    <w:rsid w:val="00DC4968"/>
    <w:rsid w:val="00DD0D68"/>
    <w:rsid w:val="00DD1161"/>
    <w:rsid w:val="00DD3B1E"/>
    <w:rsid w:val="00DD54A7"/>
    <w:rsid w:val="00DD6CB7"/>
    <w:rsid w:val="00DE0A78"/>
    <w:rsid w:val="00DE4337"/>
    <w:rsid w:val="00DE71CA"/>
    <w:rsid w:val="00DF2A18"/>
    <w:rsid w:val="00DF48F4"/>
    <w:rsid w:val="00DF4B4B"/>
    <w:rsid w:val="00DF6C80"/>
    <w:rsid w:val="00DF6D29"/>
    <w:rsid w:val="00E012FA"/>
    <w:rsid w:val="00E034A1"/>
    <w:rsid w:val="00E03D4A"/>
    <w:rsid w:val="00E04595"/>
    <w:rsid w:val="00E057C5"/>
    <w:rsid w:val="00E07490"/>
    <w:rsid w:val="00E14740"/>
    <w:rsid w:val="00E15B30"/>
    <w:rsid w:val="00E17181"/>
    <w:rsid w:val="00E20FCD"/>
    <w:rsid w:val="00E24DCC"/>
    <w:rsid w:val="00E26D10"/>
    <w:rsid w:val="00E30E38"/>
    <w:rsid w:val="00E31E8C"/>
    <w:rsid w:val="00E34411"/>
    <w:rsid w:val="00E34D07"/>
    <w:rsid w:val="00E40250"/>
    <w:rsid w:val="00E409F9"/>
    <w:rsid w:val="00E42D79"/>
    <w:rsid w:val="00E44E6F"/>
    <w:rsid w:val="00E45CC1"/>
    <w:rsid w:val="00E46FB7"/>
    <w:rsid w:val="00E47B58"/>
    <w:rsid w:val="00E5202A"/>
    <w:rsid w:val="00E5420C"/>
    <w:rsid w:val="00E6114C"/>
    <w:rsid w:val="00E64830"/>
    <w:rsid w:val="00E66648"/>
    <w:rsid w:val="00E66798"/>
    <w:rsid w:val="00E75106"/>
    <w:rsid w:val="00E81D61"/>
    <w:rsid w:val="00E84083"/>
    <w:rsid w:val="00E869F3"/>
    <w:rsid w:val="00E92205"/>
    <w:rsid w:val="00EA4431"/>
    <w:rsid w:val="00EA52CA"/>
    <w:rsid w:val="00EB40DA"/>
    <w:rsid w:val="00EB6510"/>
    <w:rsid w:val="00EB66A5"/>
    <w:rsid w:val="00EB7FBB"/>
    <w:rsid w:val="00EC0335"/>
    <w:rsid w:val="00EC1DB3"/>
    <w:rsid w:val="00EC1E82"/>
    <w:rsid w:val="00EC2C90"/>
    <w:rsid w:val="00EC5D42"/>
    <w:rsid w:val="00EC6027"/>
    <w:rsid w:val="00ED1BCC"/>
    <w:rsid w:val="00ED24F4"/>
    <w:rsid w:val="00ED39A6"/>
    <w:rsid w:val="00ED5002"/>
    <w:rsid w:val="00EE0512"/>
    <w:rsid w:val="00EE0CE8"/>
    <w:rsid w:val="00EE2F98"/>
    <w:rsid w:val="00EE5BCD"/>
    <w:rsid w:val="00EE61B4"/>
    <w:rsid w:val="00EF0B9E"/>
    <w:rsid w:val="00F026D1"/>
    <w:rsid w:val="00F026DF"/>
    <w:rsid w:val="00F02770"/>
    <w:rsid w:val="00F03AA6"/>
    <w:rsid w:val="00F10937"/>
    <w:rsid w:val="00F10E15"/>
    <w:rsid w:val="00F165FC"/>
    <w:rsid w:val="00F226E7"/>
    <w:rsid w:val="00F25863"/>
    <w:rsid w:val="00F25872"/>
    <w:rsid w:val="00F341A4"/>
    <w:rsid w:val="00F34EC5"/>
    <w:rsid w:val="00F374E5"/>
    <w:rsid w:val="00F3785B"/>
    <w:rsid w:val="00F4048E"/>
    <w:rsid w:val="00F407F5"/>
    <w:rsid w:val="00F447B5"/>
    <w:rsid w:val="00F44E6C"/>
    <w:rsid w:val="00F54650"/>
    <w:rsid w:val="00F556D9"/>
    <w:rsid w:val="00F56330"/>
    <w:rsid w:val="00F57498"/>
    <w:rsid w:val="00F62121"/>
    <w:rsid w:val="00F6280B"/>
    <w:rsid w:val="00F63B33"/>
    <w:rsid w:val="00F64204"/>
    <w:rsid w:val="00F66E5D"/>
    <w:rsid w:val="00F711E9"/>
    <w:rsid w:val="00F71F7C"/>
    <w:rsid w:val="00F7200F"/>
    <w:rsid w:val="00F76BAC"/>
    <w:rsid w:val="00F803D4"/>
    <w:rsid w:val="00F8079B"/>
    <w:rsid w:val="00F80DC6"/>
    <w:rsid w:val="00F8198B"/>
    <w:rsid w:val="00F81EA2"/>
    <w:rsid w:val="00F853CE"/>
    <w:rsid w:val="00F878C0"/>
    <w:rsid w:val="00F90BA5"/>
    <w:rsid w:val="00F9219F"/>
    <w:rsid w:val="00F9303E"/>
    <w:rsid w:val="00F963FB"/>
    <w:rsid w:val="00FA463E"/>
    <w:rsid w:val="00FA7AC0"/>
    <w:rsid w:val="00FB5322"/>
    <w:rsid w:val="00FB6E1B"/>
    <w:rsid w:val="00FC1F7C"/>
    <w:rsid w:val="00FC2F6A"/>
    <w:rsid w:val="00FD00EA"/>
    <w:rsid w:val="00FD3EE6"/>
    <w:rsid w:val="00FD58C9"/>
    <w:rsid w:val="00FD6C7E"/>
    <w:rsid w:val="00FE4339"/>
    <w:rsid w:val="00FE59AC"/>
    <w:rsid w:val="00FF2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C3A63B"/>
  <w15:docId w15:val="{327B5EA0-AD67-4F4F-A7E0-8F6462BB6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0BEC"/>
    <w:pPr>
      <w:spacing w:before="120"/>
      <w:jc w:val="both"/>
    </w:pPr>
    <w:rPr>
      <w:sz w:val="22"/>
    </w:rPr>
  </w:style>
  <w:style w:type="paragraph" w:styleId="Heading1">
    <w:name w:val="heading 1"/>
    <w:basedOn w:val="Normal"/>
    <w:next w:val="Normal"/>
    <w:qFormat/>
    <w:rsid w:val="00DC2D95"/>
    <w:pPr>
      <w:keepNext/>
      <w:spacing w:before="180" w:after="120"/>
      <w:outlineLvl w:val="0"/>
    </w:pPr>
    <w:rPr>
      <w:rFonts w:ascii="Arial" w:hAnsi="Arial" w:cs="Arial"/>
      <w:b/>
      <w:bCs/>
      <w:caps/>
      <w:color w:val="000080"/>
    </w:rPr>
  </w:style>
  <w:style w:type="paragraph" w:styleId="Heading2">
    <w:name w:val="heading 2"/>
    <w:basedOn w:val="Normal"/>
    <w:next w:val="Normal"/>
    <w:qFormat/>
    <w:rsid w:val="00DC2D95"/>
    <w:pPr>
      <w:keepNext/>
      <w:keepLines/>
      <w:spacing w:before="0" w:after="120"/>
      <w:outlineLvl w:val="1"/>
    </w:pPr>
    <w:rPr>
      <w:rFonts w:ascii="Arial" w:hAnsi="Arial" w:cs="Arial"/>
      <w:b/>
      <w:bCs/>
      <w:color w:val="000080"/>
    </w:rPr>
  </w:style>
  <w:style w:type="paragraph" w:styleId="Heading3">
    <w:name w:val="heading 3"/>
    <w:basedOn w:val="Normal"/>
    <w:next w:val="Normal"/>
    <w:qFormat/>
    <w:rsid w:val="00DC2D95"/>
    <w:pPr>
      <w:keepNext/>
      <w:keepLines/>
      <w:spacing w:before="240" w:after="120"/>
      <w:outlineLvl w:val="2"/>
    </w:pPr>
    <w:rPr>
      <w:rFonts w:ascii="Arial" w:hAnsi="Arial" w:cs="Arial"/>
      <w:color w:val="0000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C65A4D"/>
    <w:pPr>
      <w:ind w:left="220"/>
    </w:pPr>
  </w:style>
  <w:style w:type="paragraph" w:styleId="TOC3">
    <w:name w:val="toc 3"/>
    <w:basedOn w:val="Normal"/>
    <w:next w:val="Normal"/>
    <w:autoRedefine/>
    <w:semiHidden/>
    <w:rsid w:val="00C65A4D"/>
    <w:pPr>
      <w:ind w:left="440"/>
    </w:pPr>
  </w:style>
  <w:style w:type="paragraph" w:customStyle="1" w:styleId="AbstrFigTable">
    <w:name w:val="Abstr/Fig/Table"/>
    <w:basedOn w:val="Normal"/>
    <w:rsid w:val="00C65A4D"/>
    <w:pPr>
      <w:keepNext/>
      <w:keepLines/>
      <w:spacing w:before="60" w:after="60"/>
    </w:pPr>
    <w:rPr>
      <w:rFonts w:ascii="Arial" w:hAnsi="Arial"/>
      <w:snapToGrid w:val="0"/>
      <w:sz w:val="20"/>
    </w:rPr>
  </w:style>
  <w:style w:type="paragraph" w:customStyle="1" w:styleId="Address">
    <w:name w:val="Address"/>
    <w:basedOn w:val="Normal"/>
    <w:rsid w:val="00DC2D95"/>
    <w:pPr>
      <w:spacing w:before="60" w:after="120"/>
      <w:jc w:val="left"/>
    </w:pPr>
    <w:rPr>
      <w:rFonts w:ascii="Arial" w:hAnsi="Arial"/>
      <w:sz w:val="16"/>
    </w:rPr>
  </w:style>
  <w:style w:type="paragraph" w:customStyle="1" w:styleId="Author">
    <w:name w:val="Author"/>
    <w:basedOn w:val="Normal"/>
    <w:next w:val="Normal"/>
    <w:rsid w:val="00DC2D95"/>
    <w:pPr>
      <w:spacing w:before="60"/>
    </w:pPr>
    <w:rPr>
      <w:rFonts w:ascii="Arial" w:hAnsi="Arial"/>
      <w:color w:val="000080"/>
      <w:sz w:val="20"/>
    </w:rPr>
  </w:style>
  <w:style w:type="paragraph" w:customStyle="1" w:styleId="AuthorAddress">
    <w:name w:val="Author/Address"/>
    <w:basedOn w:val="Normal"/>
    <w:next w:val="Normal"/>
    <w:rsid w:val="00C65A4D"/>
    <w:pPr>
      <w:spacing w:before="60"/>
    </w:pPr>
    <w:rPr>
      <w:rFonts w:ascii="Arial" w:hAnsi="Arial"/>
      <w:sz w:val="20"/>
    </w:rPr>
  </w:style>
  <w:style w:type="paragraph" w:styleId="BlockText">
    <w:name w:val="Block Text"/>
    <w:basedOn w:val="Normal"/>
    <w:rsid w:val="00C65A4D"/>
    <w:pPr>
      <w:spacing w:after="120"/>
      <w:ind w:left="1440" w:right="1440"/>
    </w:pPr>
  </w:style>
  <w:style w:type="character" w:styleId="CommentReference">
    <w:name w:val="annotation reference"/>
    <w:semiHidden/>
    <w:rsid w:val="00C65A4D"/>
    <w:rPr>
      <w:sz w:val="16"/>
      <w:szCs w:val="16"/>
    </w:rPr>
  </w:style>
  <w:style w:type="paragraph" w:styleId="CommentText">
    <w:name w:val="annotation text"/>
    <w:basedOn w:val="Normal"/>
    <w:semiHidden/>
    <w:rsid w:val="00C65A4D"/>
    <w:rPr>
      <w:sz w:val="20"/>
    </w:rPr>
  </w:style>
  <w:style w:type="paragraph" w:styleId="CommentSubject">
    <w:name w:val="annotation subject"/>
    <w:basedOn w:val="CommentText"/>
    <w:next w:val="CommentText"/>
    <w:semiHidden/>
    <w:rsid w:val="00C65A4D"/>
    <w:rPr>
      <w:b/>
      <w:bCs/>
    </w:rPr>
  </w:style>
  <w:style w:type="paragraph" w:styleId="Date">
    <w:name w:val="Date"/>
    <w:basedOn w:val="Normal"/>
    <w:next w:val="Normal"/>
    <w:rsid w:val="00C65A4D"/>
  </w:style>
  <w:style w:type="paragraph" w:styleId="DocumentMap">
    <w:name w:val="Document Map"/>
    <w:basedOn w:val="Normal"/>
    <w:semiHidden/>
    <w:rsid w:val="00C65A4D"/>
    <w:pPr>
      <w:shd w:val="clear" w:color="auto" w:fill="000080"/>
    </w:pPr>
    <w:rPr>
      <w:rFonts w:ascii="Tahoma" w:hAnsi="Tahoma" w:cs="Tahoma"/>
    </w:rPr>
  </w:style>
  <w:style w:type="character" w:styleId="EndnoteReference">
    <w:name w:val="endnote reference"/>
    <w:semiHidden/>
    <w:rsid w:val="00C65A4D"/>
    <w:rPr>
      <w:vertAlign w:val="superscript"/>
    </w:rPr>
  </w:style>
  <w:style w:type="paragraph" w:customStyle="1" w:styleId="FigureTable">
    <w:name w:val="Figure/Table"/>
    <w:basedOn w:val="AuthorAddress"/>
    <w:rsid w:val="00C65A4D"/>
    <w:pPr>
      <w:keepNext/>
      <w:keepLines/>
      <w:spacing w:after="60"/>
    </w:pPr>
    <w:rPr>
      <w:snapToGrid w:val="0"/>
    </w:rPr>
  </w:style>
  <w:style w:type="character" w:styleId="FollowedHyperlink">
    <w:name w:val="FollowedHyperlink"/>
    <w:rsid w:val="00C65A4D"/>
    <w:rPr>
      <w:color w:val="800080"/>
      <w:u w:val="single"/>
    </w:rPr>
  </w:style>
  <w:style w:type="paragraph" w:styleId="Footer">
    <w:name w:val="footer"/>
    <w:basedOn w:val="Normal"/>
    <w:rsid w:val="00C65A4D"/>
    <w:pPr>
      <w:tabs>
        <w:tab w:val="center" w:pos="4153"/>
        <w:tab w:val="right" w:pos="8306"/>
      </w:tabs>
    </w:pPr>
  </w:style>
  <w:style w:type="character" w:styleId="FootnoteReference">
    <w:name w:val="footnote reference"/>
    <w:semiHidden/>
    <w:rsid w:val="00C65A4D"/>
    <w:rPr>
      <w:vertAlign w:val="superscript"/>
    </w:rPr>
  </w:style>
  <w:style w:type="paragraph" w:styleId="FootnoteText">
    <w:name w:val="footnote text"/>
    <w:basedOn w:val="Normal"/>
    <w:semiHidden/>
    <w:rsid w:val="00C65A4D"/>
    <w:rPr>
      <w:sz w:val="20"/>
    </w:rPr>
  </w:style>
  <w:style w:type="paragraph" w:customStyle="1" w:styleId="Head1">
    <w:name w:val="Head1"/>
    <w:basedOn w:val="Normal"/>
    <w:next w:val="Normal"/>
    <w:rsid w:val="00C65A4D"/>
    <w:pPr>
      <w:keepNext/>
      <w:spacing w:before="180"/>
    </w:pPr>
    <w:rPr>
      <w:rFonts w:ascii="Arial" w:hAnsi="Arial" w:cs="Arial"/>
      <w:b/>
      <w:bCs/>
      <w:caps/>
      <w:color w:val="0000FF"/>
    </w:rPr>
  </w:style>
  <w:style w:type="paragraph" w:customStyle="1" w:styleId="Head2">
    <w:name w:val="Head2"/>
    <w:basedOn w:val="Head1"/>
    <w:next w:val="Normal"/>
    <w:rsid w:val="00C65A4D"/>
    <w:pPr>
      <w:keepLines/>
      <w:spacing w:before="240"/>
    </w:pPr>
    <w:rPr>
      <w:caps w:val="0"/>
    </w:rPr>
  </w:style>
  <w:style w:type="paragraph" w:customStyle="1" w:styleId="Head3">
    <w:name w:val="Head3"/>
    <w:basedOn w:val="Head2"/>
    <w:next w:val="Normal"/>
    <w:rsid w:val="00C65A4D"/>
    <w:rPr>
      <w:b w:val="0"/>
      <w:bCs w:val="0"/>
    </w:rPr>
  </w:style>
  <w:style w:type="paragraph" w:styleId="Header">
    <w:name w:val="header"/>
    <w:basedOn w:val="Normal"/>
    <w:rsid w:val="00C65A4D"/>
    <w:pPr>
      <w:tabs>
        <w:tab w:val="center" w:pos="4153"/>
        <w:tab w:val="right" w:pos="8306"/>
      </w:tabs>
    </w:pPr>
  </w:style>
  <w:style w:type="paragraph" w:styleId="HTMLAddress">
    <w:name w:val="HTML Address"/>
    <w:basedOn w:val="Normal"/>
    <w:rsid w:val="00C65A4D"/>
    <w:rPr>
      <w:i/>
      <w:iCs/>
    </w:rPr>
  </w:style>
  <w:style w:type="paragraph" w:styleId="HTMLPreformatted">
    <w:name w:val="HTML Preformatted"/>
    <w:basedOn w:val="Normal"/>
    <w:rsid w:val="00C65A4D"/>
    <w:rPr>
      <w:rFonts w:ascii="Courier New" w:hAnsi="Courier New" w:cs="Courier New"/>
      <w:sz w:val="20"/>
    </w:rPr>
  </w:style>
  <w:style w:type="character" w:styleId="Hyperlink">
    <w:name w:val="Hyperlink"/>
    <w:rsid w:val="00C65A4D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C65A4D"/>
    <w:pPr>
      <w:ind w:left="220" w:hanging="220"/>
    </w:pPr>
  </w:style>
  <w:style w:type="paragraph" w:styleId="Index2">
    <w:name w:val="index 2"/>
    <w:basedOn w:val="Normal"/>
    <w:next w:val="Normal"/>
    <w:autoRedefine/>
    <w:semiHidden/>
    <w:rsid w:val="00C65A4D"/>
    <w:pPr>
      <w:ind w:left="440" w:hanging="220"/>
    </w:pPr>
  </w:style>
  <w:style w:type="paragraph" w:styleId="IndexHeading">
    <w:name w:val="index heading"/>
    <w:basedOn w:val="Normal"/>
    <w:next w:val="Index1"/>
    <w:semiHidden/>
    <w:rsid w:val="00C65A4D"/>
    <w:rPr>
      <w:rFonts w:ascii="Arial" w:hAnsi="Arial" w:cs="Arial"/>
      <w:b/>
      <w:bCs/>
    </w:rPr>
  </w:style>
  <w:style w:type="paragraph" w:styleId="List">
    <w:name w:val="List"/>
    <w:basedOn w:val="Normal"/>
    <w:rsid w:val="00C65A4D"/>
    <w:pPr>
      <w:ind w:left="283" w:hanging="283"/>
    </w:pPr>
  </w:style>
  <w:style w:type="paragraph" w:styleId="List2">
    <w:name w:val="List 2"/>
    <w:basedOn w:val="Normal"/>
    <w:rsid w:val="00C65A4D"/>
    <w:pPr>
      <w:ind w:left="566" w:hanging="283"/>
    </w:pPr>
  </w:style>
  <w:style w:type="paragraph" w:styleId="ListBullet">
    <w:name w:val="List Bullet"/>
    <w:basedOn w:val="Normal"/>
    <w:autoRedefine/>
    <w:rsid w:val="00C65A4D"/>
    <w:pPr>
      <w:numPr>
        <w:numId w:val="2"/>
      </w:numPr>
      <w:spacing w:before="60"/>
    </w:pPr>
  </w:style>
  <w:style w:type="paragraph" w:styleId="ListBullet2">
    <w:name w:val="List Bullet 2"/>
    <w:basedOn w:val="Normal"/>
    <w:autoRedefine/>
    <w:rsid w:val="00C65A4D"/>
    <w:pPr>
      <w:numPr>
        <w:numId w:val="4"/>
      </w:numPr>
      <w:spacing w:before="0"/>
    </w:pPr>
  </w:style>
  <w:style w:type="paragraph" w:styleId="ListNumber">
    <w:name w:val="List Number"/>
    <w:basedOn w:val="Normal"/>
    <w:rsid w:val="00C65A4D"/>
    <w:pPr>
      <w:numPr>
        <w:numId w:val="6"/>
      </w:numPr>
      <w:spacing w:before="0"/>
    </w:pPr>
  </w:style>
  <w:style w:type="paragraph" w:styleId="ListNumber2">
    <w:name w:val="List Number 2"/>
    <w:basedOn w:val="Normal"/>
    <w:rsid w:val="00C65A4D"/>
    <w:pPr>
      <w:numPr>
        <w:numId w:val="8"/>
      </w:numPr>
      <w:spacing w:before="0"/>
    </w:pPr>
  </w:style>
  <w:style w:type="paragraph" w:styleId="MacroText">
    <w:name w:val="macro"/>
    <w:semiHidden/>
    <w:rsid w:val="00C65A4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/>
      <w:jc w:val="both"/>
    </w:pPr>
    <w:rPr>
      <w:rFonts w:ascii="Courier New" w:hAnsi="Courier New" w:cs="Courier New"/>
    </w:rPr>
  </w:style>
  <w:style w:type="paragraph" w:customStyle="1" w:styleId="Maintitle">
    <w:name w:val="Main_title"/>
    <w:basedOn w:val="Normal"/>
    <w:next w:val="AuthorAddress"/>
    <w:rsid w:val="00C65A4D"/>
    <w:pPr>
      <w:jc w:val="left"/>
    </w:pPr>
    <w:rPr>
      <w:rFonts w:ascii="Arial" w:hAnsi="Arial"/>
      <w:b/>
      <w:bCs/>
      <w:color w:val="0000FF"/>
      <w:sz w:val="24"/>
    </w:rPr>
  </w:style>
  <w:style w:type="paragraph" w:styleId="MessageHeader">
    <w:name w:val="Message Header"/>
    <w:basedOn w:val="Normal"/>
    <w:rsid w:val="00C65A4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rsid w:val="00C65A4D"/>
  </w:style>
  <w:style w:type="paragraph" w:customStyle="1" w:styleId="Reference">
    <w:name w:val="Reference"/>
    <w:basedOn w:val="Normal"/>
    <w:next w:val="Normal"/>
    <w:rsid w:val="00DC2D95"/>
    <w:pPr>
      <w:numPr>
        <w:ilvl w:val="12"/>
      </w:numPr>
      <w:spacing w:before="0"/>
      <w:ind w:left="425" w:hanging="425"/>
      <w:jc w:val="left"/>
    </w:pPr>
    <w:rPr>
      <w:sz w:val="20"/>
    </w:rPr>
  </w:style>
  <w:style w:type="paragraph" w:styleId="Subtitle">
    <w:name w:val="Subtitle"/>
    <w:basedOn w:val="Normal"/>
    <w:qFormat/>
    <w:rsid w:val="00C65A4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Summary">
    <w:name w:val="Summary"/>
    <w:basedOn w:val="AuthorAddress"/>
    <w:rsid w:val="00C65A4D"/>
    <w:pPr>
      <w:shd w:val="clear" w:color="auto" w:fill="E6E6E6"/>
      <w:spacing w:after="60"/>
      <w:ind w:left="426" w:right="549"/>
    </w:pPr>
  </w:style>
  <w:style w:type="table" w:styleId="TableGrid">
    <w:name w:val="Table Grid"/>
    <w:basedOn w:val="TableNormal"/>
    <w:rsid w:val="00DD1161"/>
    <w:pPr>
      <w:ind w:firstLine="284"/>
      <w:jc w:val="both"/>
    </w:pPr>
    <w:tblPr>
      <w:tblCellMar>
        <w:top w:w="85" w:type="dxa"/>
        <w:bottom w:w="85" w:type="dxa"/>
      </w:tblCellMar>
    </w:tblPr>
  </w:style>
  <w:style w:type="paragraph" w:styleId="Title">
    <w:name w:val="Title"/>
    <w:basedOn w:val="Normal"/>
    <w:qFormat/>
    <w:rsid w:val="00DC2D95"/>
    <w:pPr>
      <w:spacing w:before="60"/>
      <w:jc w:val="left"/>
    </w:pPr>
    <w:rPr>
      <w:rFonts w:ascii="Arial" w:hAnsi="Arial"/>
      <w:bCs/>
      <w:color w:val="000080"/>
      <w:sz w:val="28"/>
    </w:rPr>
  </w:style>
  <w:style w:type="paragraph" w:styleId="TOAHeading">
    <w:name w:val="toa heading"/>
    <w:basedOn w:val="Normal"/>
    <w:next w:val="Normal"/>
    <w:semiHidden/>
    <w:rsid w:val="00C65A4D"/>
    <w:rPr>
      <w:rFonts w:ascii="Arial" w:hAnsi="Arial"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C65A4D"/>
    <w:rPr>
      <w:rFonts w:ascii="Arial" w:hAnsi="Arial"/>
      <w:sz w:val="20"/>
    </w:rPr>
  </w:style>
  <w:style w:type="paragraph" w:customStyle="1" w:styleId="Abstract">
    <w:name w:val="Abstract"/>
    <w:basedOn w:val="Normal"/>
    <w:rsid w:val="00DC2D95"/>
    <w:pPr>
      <w:spacing w:before="60" w:after="60"/>
    </w:pPr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rsid w:val="001B73D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73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lcome.oda.sas.com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hyperlink" Target="https://sportsci.org/2022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4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Tips for SPSS</vt:lpstr>
    </vt:vector>
  </TitlesOfParts>
  <Company>Auckland University of Technology</Company>
  <LinksUpToDate>false</LinksUpToDate>
  <CharactersWithSpaces>2148</CharactersWithSpaces>
  <SharedDoc>false</SharedDoc>
  <HLinks>
    <vt:vector size="6" baseType="variant">
      <vt:variant>
        <vt:i4>2818127</vt:i4>
      </vt:variant>
      <vt:variant>
        <vt:i4>0</vt:i4>
      </vt:variant>
      <vt:variant>
        <vt:i4>0</vt:i4>
      </vt:variant>
      <vt:variant>
        <vt:i4>5</vt:i4>
      </vt:variant>
      <vt:variant>
        <vt:lpwstr>mailto:will@clear.net.nz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Tips for SPSS</dc:title>
  <dc:creator>Reviewer</dc:creator>
  <cp:lastModifiedBy>Will</cp:lastModifiedBy>
  <cp:revision>9</cp:revision>
  <dcterms:created xsi:type="dcterms:W3CDTF">2022-10-12T00:42:00Z</dcterms:created>
  <dcterms:modified xsi:type="dcterms:W3CDTF">2023-05-28T23:08:00Z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7dc88d9-fa17-47eb-a208-3e66f59d50e5_Enabled">
    <vt:lpwstr>true</vt:lpwstr>
  </property>
  <property fmtid="{D5CDD505-2E9C-101B-9397-08002B2CF9AE}" pid="3" name="MSIP_Label_d7dc88d9-fa17-47eb-a208-3e66f59d50e5_SetDate">
    <vt:lpwstr>2022-10-11T01:49:52Z</vt:lpwstr>
  </property>
  <property fmtid="{D5CDD505-2E9C-101B-9397-08002B2CF9AE}" pid="4" name="MSIP_Label_d7dc88d9-fa17-47eb-a208-3e66f59d50e5_Method">
    <vt:lpwstr>Standard</vt:lpwstr>
  </property>
  <property fmtid="{D5CDD505-2E9C-101B-9397-08002B2CF9AE}" pid="5" name="MSIP_Label_d7dc88d9-fa17-47eb-a208-3e66f59d50e5_Name">
    <vt:lpwstr>Internal</vt:lpwstr>
  </property>
  <property fmtid="{D5CDD505-2E9C-101B-9397-08002B2CF9AE}" pid="6" name="MSIP_Label_d7dc88d9-fa17-47eb-a208-3e66f59d50e5_SiteId">
    <vt:lpwstr>d51ba343-9258-4ea6-9907-426d8c84ec12</vt:lpwstr>
  </property>
  <property fmtid="{D5CDD505-2E9C-101B-9397-08002B2CF9AE}" pid="7" name="MSIP_Label_d7dc88d9-fa17-47eb-a208-3e66f59d50e5_ActionId">
    <vt:lpwstr>717e84b7-1b9f-4eae-a170-c5d3d296ea8f</vt:lpwstr>
  </property>
  <property fmtid="{D5CDD505-2E9C-101B-9397-08002B2CF9AE}" pid="8" name="MSIP_Label_d7dc88d9-fa17-47eb-a208-3e66f59d50e5_ContentBits">
    <vt:lpwstr>0</vt:lpwstr>
  </property>
</Properties>
</file>